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899" w:rsidRDefault="00346899" w:rsidP="00346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346899" w:rsidRDefault="00346899" w:rsidP="00346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46899" w:rsidRDefault="00346899" w:rsidP="00346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2376"/>
        <w:gridCol w:w="7117"/>
      </w:tblGrid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117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117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117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Казахстана в образовании.</w:t>
            </w: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117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этом уроке ученик узнает о развитии образования в нашей стране</w:t>
            </w: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7" w:type="dxa"/>
          </w:tcPr>
          <w:p w:rsidR="00346899" w:rsidRPr="00876DA0" w:rsidRDefault="00346899" w:rsidP="00BA11D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876DA0">
              <w:rPr>
                <w:b/>
                <w:bCs/>
                <w:color w:val="222222"/>
                <w:shd w:val="clear" w:color="auto" w:fill="FFFFFF"/>
              </w:rPr>
              <w:t>Образование в Казахстане</w:t>
            </w:r>
            <w:r w:rsidRPr="00876DA0">
              <w:rPr>
                <w:color w:val="222222"/>
                <w:shd w:val="clear" w:color="auto" w:fill="FFFFFF"/>
              </w:rPr>
              <w:t> — непрерывный процесс воспитания и обучения, осуществляемый в целях нравственного, интеллектуального, культурного, физического развития и формирования профессиональной компетентности</w:t>
            </w:r>
            <w:r>
              <w:rPr>
                <w:color w:val="222222"/>
                <w:shd w:val="clear" w:color="auto" w:fill="FFFFFF"/>
              </w:rPr>
              <w:t>.</w:t>
            </w:r>
          </w:p>
          <w:p w:rsidR="00346899" w:rsidRPr="00615B31" w:rsidRDefault="00346899" w:rsidP="00BA11D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615B31">
              <w:rPr>
                <w:color w:val="222222"/>
              </w:rPr>
              <w:t>Выделяют этапы развития образовательной системы в независимом Казахстане.</w:t>
            </w:r>
          </w:p>
          <w:p w:rsidR="00346899" w:rsidRPr="00615B31" w:rsidRDefault="00346899" w:rsidP="0034689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615B3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1991—1994 годы — становление законодательной и нормативной правовой базы высшего образования.</w:t>
            </w:r>
          </w:p>
          <w:p w:rsidR="00346899" w:rsidRPr="00615B31" w:rsidRDefault="00346899" w:rsidP="0034689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615B3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1995—1998 годы — модернизация системы высшего образования, обновление её содержания (Реформирование высшего образования в республике наиболее интенсивно стало проводиться с 1995 года).</w:t>
            </w:r>
          </w:p>
          <w:p w:rsidR="00346899" w:rsidRPr="00615B31" w:rsidRDefault="00346899" w:rsidP="0034689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615B3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1999—2000 годы — децентрализация управления и финансирования образования, расширение академических свобод организаций образования.</w:t>
            </w:r>
          </w:p>
          <w:p w:rsidR="00346899" w:rsidRPr="00615B31" w:rsidRDefault="00346899" w:rsidP="0034689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615B3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2001—2007 годы — стратегическое развитие системы высшего и среднего образования.</w:t>
            </w:r>
          </w:p>
          <w:p w:rsidR="00346899" w:rsidRDefault="00346899" w:rsidP="0034689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06599CA" wp14:editId="24C9A337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329565</wp:posOffset>
                  </wp:positionV>
                  <wp:extent cx="1885950" cy="1274763"/>
                  <wp:effectExtent l="19050" t="0" r="0" b="0"/>
                  <wp:wrapNone/>
                  <wp:docPr id="1" name="Рисунок 1" descr="C:\Users\User\Desktop\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74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15B3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2005—2010 годы — поиски оптимальных путей адаптации системы высшего образования к условиям рыночной экономики.</w:t>
            </w:r>
          </w:p>
          <w:p w:rsidR="00346899" w:rsidRPr="00615B31" w:rsidRDefault="00346899" w:rsidP="00BA11D9">
            <w:pPr>
              <w:shd w:val="clear" w:color="auto" w:fill="FFFFFF"/>
              <w:ind w:left="384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99" w:rsidRPr="000304A3" w:rsidRDefault="00346899" w:rsidP="00BA11D9">
            <w:pPr>
              <w:spacing w:after="1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873DBC" wp14:editId="6D583D72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85725</wp:posOffset>
                      </wp:positionV>
                      <wp:extent cx="800100" cy="0"/>
                      <wp:effectExtent l="19050" t="56515" r="9525" b="57785"/>
                      <wp:wrapNone/>
                      <wp:docPr id="2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A4F8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68.3pt;margin-top:6.75pt;width:63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030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Pr="000304A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обучение в 1930-ые годы</w:t>
            </w:r>
          </w:p>
          <w:p w:rsidR="00346899" w:rsidRPr="000304A3" w:rsidRDefault="00346899" w:rsidP="00BA11D9">
            <w:pPr>
              <w:spacing w:after="1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3A2AAF" wp14:editId="6B84678B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100965</wp:posOffset>
                      </wp:positionV>
                      <wp:extent cx="800100" cy="790575"/>
                      <wp:effectExtent l="47625" t="8890" r="9525" b="48260"/>
                      <wp:wrapNone/>
                      <wp:docPr id="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790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5ABA4" id="AutoShape 3" o:spid="_x0000_s1026" type="#_x0000_t32" style="position:absolute;margin-left:168.3pt;margin-top:7.95pt;width:63pt;height:62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">
                      <v:stroke endarrow="block"/>
                    </v:shape>
                  </w:pict>
                </mc:Fallback>
              </mc:AlternateContent>
            </w:r>
            <w:r w:rsidRPr="000304A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                                           обучение в 1980-ые годы</w:t>
            </w:r>
          </w:p>
          <w:p w:rsidR="00346899" w:rsidRDefault="00346899" w:rsidP="00BA11D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6446274" wp14:editId="3881FD05">
                  <wp:simplePos x="0" y="0"/>
                  <wp:positionH relativeFrom="column">
                    <wp:posOffset>2423160</wp:posOffset>
                  </wp:positionH>
                  <wp:positionV relativeFrom="paragraph">
                    <wp:posOffset>363855</wp:posOffset>
                  </wp:positionV>
                  <wp:extent cx="1933575" cy="1285981"/>
                  <wp:effectExtent l="19050" t="0" r="0" b="0"/>
                  <wp:wrapNone/>
                  <wp:docPr id="3" name="Рисунок 3" descr="C:\Users\User\Desktop\Corporate-Electrical-Estima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Corporate-Electrical-Estima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285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965B3BF" wp14:editId="4DADAB3C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459740</wp:posOffset>
                  </wp:positionV>
                  <wp:extent cx="1952625" cy="1295400"/>
                  <wp:effectExtent l="19050" t="0" r="9525" b="0"/>
                  <wp:wrapNone/>
                  <wp:docPr id="2" name="Рисунок 2" descr="C:\Users\User\Desktop\8936652_1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8936652_1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8EF896" wp14:editId="79E35985">
                      <wp:simplePos x="0" y="0"/>
                      <wp:positionH relativeFrom="column">
                        <wp:posOffset>3585210</wp:posOffset>
                      </wp:positionH>
                      <wp:positionV relativeFrom="paragraph">
                        <wp:posOffset>145415</wp:posOffset>
                      </wp:positionV>
                      <wp:extent cx="0" cy="285750"/>
                      <wp:effectExtent l="57150" t="9525" r="57150" b="19050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BF107" id="AutoShape 5" o:spid="_x0000_s1026" type="#_x0000_t32" style="position:absolute;margin-left:282.3pt;margin-top:11.45pt;width:0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Pr="000304A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                                           обучение в 2020 году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Задания для учащихся 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117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27, стр. 108-110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kz/video/preview/?filmId=10903115952903027225&amp;text=достижения%20казахстана%20в%20образовании%204%20класс&amp;path=wizard&amp;parent-reqid=1585293228994995-1142458787208314302600213-production-app-host-vla-web-yp-14&amp;redircnt=1585293242.1</w:t>
              </w:r>
            </w:hyperlink>
          </w:p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стр.51, А., В.1, В.2</w:t>
            </w:r>
          </w:p>
        </w:tc>
      </w:tr>
      <w:tr w:rsidR="00346899" w:rsidTr="00346899">
        <w:tc>
          <w:tcPr>
            <w:tcW w:w="2376" w:type="dxa"/>
          </w:tcPr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346899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117" w:type="dxa"/>
          </w:tcPr>
          <w:p w:rsidR="00346899" w:rsidRPr="00791B55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учебник по познанию мира урок 27, стр.110  </w:t>
            </w:r>
          </w:p>
          <w:p w:rsidR="00346899" w:rsidRPr="00FE62CE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стр.52, С.1, С.2 (Подумай, какие формы работы на уроке помогают выполнить задачи на стр.110 учебника по познанию мира)</w:t>
            </w:r>
          </w:p>
        </w:tc>
      </w:tr>
      <w:tr w:rsidR="00346899" w:rsidTr="00346899">
        <w:tc>
          <w:tcPr>
            <w:tcW w:w="2376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117" w:type="dxa"/>
          </w:tcPr>
          <w:p w:rsidR="00346899" w:rsidRPr="00080454" w:rsidRDefault="00346899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346899" w:rsidRDefault="00346899" w:rsidP="00346899">
      <w:pPr>
        <w:rPr>
          <w:rFonts w:ascii="Times New Roman" w:hAnsi="Times New Roman" w:cs="Times New Roman"/>
          <w:sz w:val="24"/>
          <w:szCs w:val="24"/>
        </w:rPr>
      </w:pPr>
    </w:p>
    <w:p w:rsidR="00346899" w:rsidRPr="00576D92" w:rsidRDefault="00346899" w:rsidP="0034689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26A0" w:rsidRPr="00E86E0C" w:rsidRDefault="002426A0" w:rsidP="00E86E0C"/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759DF"/>
    <w:multiLevelType w:val="multilevel"/>
    <w:tmpl w:val="F216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346899"/>
    <w:rsid w:val="00525C9B"/>
    <w:rsid w:val="00741CA8"/>
    <w:rsid w:val="00AD1BDB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6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video/preview/?filmId=10903115952903027225&amp;text=&#1076;&#1086;&#1089;&#1090;&#1080;&#1078;&#1077;&#1085;&#1080;&#1103;%20&#1082;&#1072;&#1079;&#1072;&#1093;&#1089;&#1090;&#1072;&#1085;&#1072;%20&#1074;%20&#1086;&#1073;&#1088;&#1072;&#1079;&#1086;&#1074;&#1072;&#1085;&#1080;&#1080;%204%20&#1082;&#1083;&#1072;&#1089;&#1089;&amp;path=wizard&amp;parent-reqid=1585293228994995-1142458787208314302600213-production-app-host-vla-web-yp-14&amp;redircnt=1585293242.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2020-03-30T04:09:00Z</dcterms:modified>
</cp:coreProperties>
</file>